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0C" w:rsidRPr="00231C5F" w:rsidRDefault="006F290C" w:rsidP="006F290C">
      <w:pPr>
        <w:spacing w:line="24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231C5F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Развитие мышления. </w:t>
      </w:r>
    </w:p>
    <w:p w:rsidR="006F290C" w:rsidRDefault="006F290C" w:rsidP="006F290C">
      <w:pPr>
        <w:spacing w:line="240" w:lineRule="auto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 xml:space="preserve"> Дети такого возраста мыслят образно, они не умеют пока оперировать абстрактными понятиями. Поэтому для всех игр с детьми 1 года стоит использовать предметы или изображения. Мячики, кубики, яркие картинки, подушки, варежки, мягкие игрушки – все это будет отличным реквизитом для занятий. Физическое развитие. Игры для малышей направлены и на развитие их физических навыков. Это подвижные игры, которые очень часто имеют в себе элементы подражания («делай, как я»). Творческие способности. Желание творить в таком возрасте не выходит на первый план, но уже заявляет о себе. Проблема в том, что у детей одного года не очень получается задуманное, и они резко теряют интерес к работе. Обязательно помогайте ребенку, направляйте его ручки или пальчики, рассказывайте, что и зачем вы делаете. Таким способом можно пробудить в нем интерес к созиданию и творчеству. Развитие речи. Пусть малыш еще не очень хорошо говорит отдельные слова, игры на развитие речи очень увлекательные и позитивные. Это могут быть «пропущенные» слова в любимой сказке или песенке, повторение звуков («самолет летит», «рычит тигр», «жужжит пчелка»). Хорошая игра на понимание – называние предметов. Предметы называют взрослые, а дети только показывают на них. Развивающие и развлекательные игры можно разделить на несколько групп: Активные занятия с использованием предметов Лучшее решение для игры с детьми 1 года. Использовать лучше яркие, большие предметы, хорошо узнаваемые, не похожие друг на друга. Это могут быть и простые активные игры (катить мячик, «отвести» мишку в гости к зайчику, собрать всех в одном месте), и развивающие занятия (ребенок берет те предметы, которые называет родитель). Трогать, пробовать на вкус и прочность – то, что любит делать ваш малыш. Давайте ему в руки предметы разной текстуры, формы, из различных материалов. </w:t>
      </w:r>
      <w:proofErr w:type="gramStart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>Часто говорите ребенку, «какой» это предмет (мягкий, холодный, твердый, большой, маленький, тяжелый, пушистый и т.д.).</w:t>
      </w:r>
      <w:proofErr w:type="gramEnd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 xml:space="preserve"> Пальчиковые игры</w:t>
      </w:r>
      <w:proofErr w:type="gramStart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>ногие педагоги и психологи считают, что мелкая моторика рук – это залог полноценного развития ребенка, гарантия быстрого развития речи малыша. В любом случае, игры с пальчиками и пальчиковая гимнастика увлекают и радуют малыша. Это традиционные считалочки, «</w:t>
      </w:r>
      <w:proofErr w:type="gramStart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 xml:space="preserve">» и другие сюжетные игры. Лепка Детям до 2 лет не рекомендуют давать пластилин для занятий лепкой. Но для этого можно использовать простое соленое тесто. Увлекательные игры для малышей – самые простые: сделать «блинчики» (мама катает шарики, а ребенок их расплющивает), слепить из шариков снеговика, змею и т.д. Лепка – один из инструментов творческого развития, кроме того, это отличная разминка для пальчиков. Занятия с песком (или другими сыпучими материалами) Набирать в ведерко песок и высыпать его – казалось бы, это слишком просто. Но для ребенка 1 года такое занятие будут прекрасным времяпрепровождением и забавой. Можно использовать другие сыпучие вещества: домашние крупы, макароны, например. Ребенок может «кормить игрушки»: насыпать ложкой </w:t>
      </w:r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или чашкой их в тарелки, собирать обратно. Интересно детям и играть руками, это приятные и необычные ощущения для рук. Игры с бытовыми предметами: посудой, одеждой</w:t>
      </w:r>
      <w:proofErr w:type="gramStart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>колько бы не было игрушек в доме, дети почему-то предпочитают обычные бытовые предметы. Это легко понять: они хотят повторять все, что делают взрослые, а не играть в отдельные игры. Оптимальный вариант – игра с посудой. Здесь можно использовать целый букет игр: открыть и закрыть лоток, спрятать в него что-нибудь и вытащить, складывать лоточки разной величины друг в друга (они словно созданы для детской иг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ры). Кубики, пирамидки.</w:t>
      </w:r>
    </w:p>
    <w:p w:rsidR="006F290C" w:rsidRPr="00231C5F" w:rsidRDefault="006F290C" w:rsidP="006F290C">
      <w:pPr>
        <w:spacing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 xml:space="preserve">Традиционные занятия с малышами 1 года – игры с кубиками. В этом возрасте задания перед детьми нужно ставить самые простые: поставить два кубика друг на друга, три кубика и т.д. Отлично развивают мышление </w:t>
      </w:r>
      <w:proofErr w:type="spellStart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>сортеры</w:t>
      </w:r>
      <w:proofErr w:type="spellEnd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 xml:space="preserve"> – кубики, в которых есть отверстия, и специальные фигурки, которые повторяют форму отверстий. Эта простая задачка – сложное задание для ума ребенка. И, конечно, одна из первых развивающих игрушек ребенка – пирамидка, которая поможет малышу освоить понятия “</w:t>
      </w:r>
      <w:proofErr w:type="gramStart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>больше-меньше</w:t>
      </w:r>
      <w:proofErr w:type="gramEnd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>”, составить целое из частей. Рисование пальчиковыми красками</w:t>
      </w:r>
      <w:proofErr w:type="gramStart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 xml:space="preserve">ще один вариант занятий для творческого развития – рисование. В таком юном возрасте дети не могут правильно держать кисточку или даже </w:t>
      </w:r>
      <w:proofErr w:type="spellStart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>спонжик</w:t>
      </w:r>
      <w:proofErr w:type="spellEnd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>, поэтому для них созданы специальные пальчиковые краски. Самое простое занятие – рисунки-ладошки, можно создавать с малышом абстрактные картины, или пробовать рисовать простые сюжеты (солнышко, лицо с глазками и ротиком, цветы). Правила для занятий с ребенком 1 года</w:t>
      </w:r>
      <w:proofErr w:type="gramStart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231C5F">
        <w:rPr>
          <w:rStyle w:val="apple-style-span"/>
          <w:rFonts w:ascii="Times New Roman" w:hAnsi="Times New Roman" w:cs="Times New Roman"/>
          <w:sz w:val="28"/>
          <w:szCs w:val="28"/>
        </w:rPr>
        <w:t>тобы игровые занятия с детьми такого возраста имели свой результат и смысл, лучше придерживаться простых, но важных правил: Правильное время. Всегда старайтесь играть в одно и то же время дня, чтобы у ребенка был режим. Кроме того, малыш должен быть сытым и в хорошем настроении; Короткие занятия. Удерживать внимание малыша дольше, чем 10 минут, практически невозможно; Сначала показывает мама, потом делает малыш. Занятия нужно проводить только в таком порядке, чтобы дети имели пример для подражания; Похвала – залог интереса ребенка. Не бойтесь перехвалить малыша – в этом возрасте такие слова действуют только положительно.</w:t>
      </w:r>
      <w:r w:rsidRPr="00231C5F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231C5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6F290C" w:rsidRDefault="006F290C" w:rsidP="006F290C">
      <w:pPr>
        <w:pStyle w:val="a4"/>
        <w:spacing w:before="120" w:beforeAutospacing="0" w:after="120" w:afterAutospacing="0"/>
        <w:jc w:val="both"/>
        <w:rPr>
          <w:rStyle w:val="a5"/>
          <w:rFonts w:ascii="Arial" w:hAnsi="Arial" w:cs="Arial"/>
          <w:color w:val="000000"/>
          <w:sz w:val="18"/>
          <w:szCs w:val="18"/>
        </w:rPr>
      </w:pPr>
    </w:p>
    <w:p w:rsidR="004B692E" w:rsidRDefault="004B692E">
      <w:bookmarkStart w:id="0" w:name="_GoBack"/>
      <w:bookmarkEnd w:id="0"/>
    </w:p>
    <w:sectPr w:rsidR="004B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2F"/>
    <w:rsid w:val="004B692E"/>
    <w:rsid w:val="0068362F"/>
    <w:rsid w:val="006F290C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9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90C"/>
  </w:style>
  <w:style w:type="character" w:styleId="a5">
    <w:name w:val="Strong"/>
    <w:basedOn w:val="a0"/>
    <w:uiPriority w:val="22"/>
    <w:qFormat/>
    <w:rsid w:val="006F290C"/>
    <w:rPr>
      <w:b/>
      <w:bCs/>
    </w:rPr>
  </w:style>
  <w:style w:type="character" w:customStyle="1" w:styleId="apple-style-span">
    <w:name w:val="apple-style-span"/>
    <w:basedOn w:val="a0"/>
    <w:rsid w:val="006F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29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90C"/>
  </w:style>
  <w:style w:type="character" w:styleId="a5">
    <w:name w:val="Strong"/>
    <w:basedOn w:val="a0"/>
    <w:uiPriority w:val="22"/>
    <w:qFormat/>
    <w:rsid w:val="006F290C"/>
    <w:rPr>
      <w:b/>
      <w:bCs/>
    </w:rPr>
  </w:style>
  <w:style w:type="character" w:customStyle="1" w:styleId="apple-style-span">
    <w:name w:val="apple-style-span"/>
    <w:basedOn w:val="a0"/>
    <w:rsid w:val="006F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ctive-mama.com/zanyatiya-s-rebenkom-1-god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 и галина</dc:creator>
  <cp:keywords/>
  <dc:description/>
  <cp:lastModifiedBy>серега и галина</cp:lastModifiedBy>
  <cp:revision>2</cp:revision>
  <dcterms:created xsi:type="dcterms:W3CDTF">2015-06-13T11:17:00Z</dcterms:created>
  <dcterms:modified xsi:type="dcterms:W3CDTF">2015-06-13T11:44:00Z</dcterms:modified>
</cp:coreProperties>
</file>